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A518" w14:textId="7E1CC8CF" w:rsidR="008D2A90" w:rsidRPr="0069155D" w:rsidRDefault="00AB2315" w:rsidP="0069155D">
      <w:pPr>
        <w:pStyle w:val="Overskrift1"/>
        <w:framePr w:h="567" w:wrap="around"/>
        <w:spacing w:before="0"/>
      </w:pPr>
      <w:r>
        <w:t>R</w:t>
      </w:r>
      <w:r w:rsidR="008D0961">
        <w:t>EFERAT</w:t>
      </w:r>
      <w:r w:rsidR="008D0961">
        <w:br/>
      </w:r>
      <w:r>
        <w:t>Interessentmøte lokalitet Øksningen/</w:t>
      </w:r>
      <w:r>
        <w:br/>
        <w:t>Interessentmøte Bindalssmolt</w:t>
      </w:r>
    </w:p>
    <w:p w14:paraId="271F6C40" w14:textId="77777777" w:rsidR="00B04C0F" w:rsidRPr="00EB2D78" w:rsidRDefault="0069155D" w:rsidP="00EB2D78">
      <w:pPr>
        <w:pStyle w:val="Metainformasjon"/>
      </w:pPr>
      <w:r w:rsidRPr="0069155D">
        <w:rPr>
          <w:rStyle w:val="Meta--etikett"/>
        </w:rPr>
        <w:t>Dato:</w:t>
      </w:r>
      <w:r>
        <w:t xml:space="preserve"> </w:t>
      </w:r>
      <w:r>
        <w:tab/>
      </w:r>
      <w:sdt>
        <w:sdtPr>
          <w:id w:val="1301352486"/>
          <w:placeholder>
            <w:docPart w:val="9D3657FEAC5B438A95CA53C1ECC89852"/>
          </w:placeholder>
          <w:date w:fullDate="2025-08-25T00:00:00Z">
            <w:dateFormat w:val="d. MMMM yyyy"/>
            <w:lid w:val="nb-NO"/>
            <w:storeMappedDataAs w:val="dateTime"/>
            <w:calendar w:val="gregorian"/>
          </w:date>
        </w:sdtPr>
        <w:sdtContent>
          <w:r w:rsidR="00AB2315">
            <w:t>25. august 2025</w:t>
          </w:r>
        </w:sdtContent>
      </w:sdt>
    </w:p>
    <w:p w14:paraId="7B88A79E" w14:textId="69023471" w:rsidR="00017F27" w:rsidRDefault="002D5D1F" w:rsidP="00EB2D78">
      <w:pPr>
        <w:pStyle w:val="Metainformasjon"/>
        <w:rPr>
          <w:rStyle w:val="Meta--etikett"/>
        </w:rPr>
      </w:pPr>
      <w:r>
        <w:t xml:space="preserve">                              </w:t>
      </w:r>
      <w:r w:rsidR="00017F27">
        <w:t>Møtestart: 17:00 i Bindalssmolt sine lokaler ved Svaberget.</w:t>
      </w:r>
    </w:p>
    <w:p w14:paraId="44934678" w14:textId="77777777" w:rsidR="00017F27" w:rsidRDefault="00017F27" w:rsidP="00EB2D78">
      <w:pPr>
        <w:pStyle w:val="Metainformasjon"/>
        <w:rPr>
          <w:rStyle w:val="Meta--etikett"/>
        </w:rPr>
      </w:pPr>
    </w:p>
    <w:p w14:paraId="61033CFD" w14:textId="796FE6F7" w:rsidR="0069155D" w:rsidRPr="00EB2D78" w:rsidRDefault="0069155D" w:rsidP="002D5D1F">
      <w:pPr>
        <w:pStyle w:val="Metainformasjon"/>
      </w:pPr>
      <w:r w:rsidRPr="00EB2D78">
        <w:rPr>
          <w:rStyle w:val="Meta--etikett"/>
        </w:rPr>
        <w:t>Deltakere:</w:t>
      </w:r>
      <w:r w:rsidRPr="00EB2D78">
        <w:tab/>
      </w:r>
      <w:r w:rsidR="00AB2315">
        <w:t>Konsernsjef smolt Elling Bøkestad, konsernsjef havbruk John-Ove Sinkaberg, samfunnskontakt Ketil Rykhus, sertifiseringskoordinator Marit Kallestad, koordinator miljø- og forvaltning Irene Riise</w:t>
      </w:r>
      <w:r w:rsidR="00017F27">
        <w:t xml:space="preserve"> – totalt seks personer fra Sinkaberg AS</w:t>
      </w:r>
      <w:r w:rsidR="002D5D1F">
        <w:t>.</w:t>
      </w:r>
      <w:r w:rsidR="002D5D1F">
        <w:br/>
      </w:r>
      <w:r w:rsidR="002D5D1F">
        <w:br/>
        <w:t>Fra lokalmiljøet møtte en representant.</w:t>
      </w:r>
    </w:p>
    <w:p w14:paraId="5447961E" w14:textId="77777777" w:rsidR="00EB2D78" w:rsidRDefault="00EB2D78" w:rsidP="00094225">
      <w:pPr>
        <w:pStyle w:val="Overskrift2informasjon"/>
      </w:pPr>
      <w:r w:rsidRPr="00094225">
        <w:t>Agenda</w:t>
      </w:r>
      <w:r>
        <w:t>:</w:t>
      </w:r>
    </w:p>
    <w:p w14:paraId="5956DF6E" w14:textId="77777777" w:rsidR="00EB2D78" w:rsidRDefault="00AB2315" w:rsidP="00AB2315">
      <w:pPr>
        <w:pStyle w:val="Listeavsnitt"/>
        <w:numPr>
          <w:ilvl w:val="0"/>
          <w:numId w:val="6"/>
        </w:numPr>
      </w:pPr>
      <w:r>
        <w:t>Velkommen</w:t>
      </w:r>
    </w:p>
    <w:p w14:paraId="74C65354" w14:textId="77777777" w:rsidR="00AB2315" w:rsidRDefault="00AB2315" w:rsidP="00AB2315">
      <w:pPr>
        <w:pStyle w:val="Listeavsnitt"/>
        <w:numPr>
          <w:ilvl w:val="0"/>
          <w:numId w:val="6"/>
        </w:numPr>
      </w:pPr>
      <w:r>
        <w:t>Sinkaberg AS – gjennomgang konsernstruktur</w:t>
      </w:r>
    </w:p>
    <w:p w14:paraId="7777AB95" w14:textId="77777777" w:rsidR="00AB2315" w:rsidRDefault="00AB2315" w:rsidP="00AB2315">
      <w:pPr>
        <w:pStyle w:val="Listeavsnitt"/>
        <w:numPr>
          <w:ilvl w:val="0"/>
          <w:numId w:val="6"/>
        </w:numPr>
      </w:pPr>
      <w:r>
        <w:t xml:space="preserve">ASC – </w:t>
      </w:r>
      <w:proofErr w:type="spellStart"/>
      <w:r>
        <w:t>Aquaculture</w:t>
      </w:r>
      <w:proofErr w:type="spellEnd"/>
      <w:r>
        <w:t xml:space="preserve"> Stewardship Council</w:t>
      </w:r>
    </w:p>
    <w:p w14:paraId="44FE6CE3" w14:textId="77777777" w:rsidR="00AB2315" w:rsidRDefault="00AB2315" w:rsidP="00AB2315">
      <w:pPr>
        <w:pStyle w:val="Listeavsnitt"/>
        <w:numPr>
          <w:ilvl w:val="0"/>
          <w:numId w:val="6"/>
        </w:numPr>
      </w:pPr>
      <w:r>
        <w:t>Lokalitet Øk</w:t>
      </w:r>
      <w:r w:rsidR="00B845A0">
        <w:t>s</w:t>
      </w:r>
      <w:r>
        <w:t>ningen</w:t>
      </w:r>
    </w:p>
    <w:p w14:paraId="6FA420BF" w14:textId="77777777" w:rsidR="00AB2315" w:rsidRDefault="00AB2315" w:rsidP="00AB2315">
      <w:pPr>
        <w:pStyle w:val="Listeavsnitt"/>
        <w:numPr>
          <w:ilvl w:val="0"/>
          <w:numId w:val="6"/>
        </w:numPr>
      </w:pPr>
      <w:r>
        <w:t>Biosikkerhet</w:t>
      </w:r>
    </w:p>
    <w:p w14:paraId="068928E4" w14:textId="77777777" w:rsidR="00AB2315" w:rsidRDefault="00AB2315" w:rsidP="00AB2315">
      <w:pPr>
        <w:pStyle w:val="Listeavsnitt"/>
        <w:numPr>
          <w:ilvl w:val="0"/>
          <w:numId w:val="6"/>
        </w:numPr>
      </w:pPr>
      <w:r>
        <w:t>Prosjekter</w:t>
      </w:r>
    </w:p>
    <w:p w14:paraId="56F25CB6" w14:textId="77777777" w:rsidR="00AB2315" w:rsidRDefault="00AB2315" w:rsidP="00AB2315">
      <w:pPr>
        <w:pStyle w:val="Listeavsnitt"/>
        <w:numPr>
          <w:ilvl w:val="0"/>
          <w:numId w:val="6"/>
        </w:numPr>
      </w:pPr>
      <w:r>
        <w:t>Rutiner for håndtering av klager</w:t>
      </w:r>
    </w:p>
    <w:p w14:paraId="2ADBA090" w14:textId="77777777" w:rsidR="00AB2315" w:rsidRDefault="00AB2315" w:rsidP="00AB2315">
      <w:pPr>
        <w:pStyle w:val="Listeavsnitt"/>
        <w:numPr>
          <w:ilvl w:val="0"/>
          <w:numId w:val="6"/>
        </w:numPr>
      </w:pPr>
      <w:r>
        <w:t>Avslutning</w:t>
      </w:r>
    </w:p>
    <w:p w14:paraId="46AB841C" w14:textId="77777777" w:rsidR="00EB2D78" w:rsidRDefault="00EB2D78" w:rsidP="00094225">
      <w:pPr>
        <w:pStyle w:val="Overskrift2informasjon"/>
      </w:pPr>
      <w:r>
        <w:t>Møtenotater:</w:t>
      </w:r>
      <w:r w:rsidR="00017F27">
        <w:br/>
      </w:r>
    </w:p>
    <w:p w14:paraId="3CF8112C" w14:textId="77777777" w:rsidR="00017F27" w:rsidRPr="00017F27" w:rsidRDefault="00017F27" w:rsidP="00017F27">
      <w:r>
        <w:t xml:space="preserve">Konsernsjef </w:t>
      </w:r>
      <w:r w:rsidR="007467E4">
        <w:t>smolt</w:t>
      </w:r>
      <w:r>
        <w:t xml:space="preserve"> ønsket velkommen til interessentmøtet.</w:t>
      </w:r>
    </w:p>
    <w:sdt>
      <w:sdtPr>
        <w:id w:val="1751468002"/>
        <w:placeholder>
          <w:docPart w:val="EDB533DE12FD4BE38740E2F0E4EA6720"/>
        </w:placeholder>
        <w:text/>
      </w:sdtPr>
      <w:sdtContent>
        <w:p w14:paraId="13B78726" w14:textId="77777777" w:rsidR="00EB2D78" w:rsidRDefault="00017F27" w:rsidP="00EB2D78">
          <w:pPr>
            <w:spacing w:after="0"/>
          </w:pPr>
          <w:r>
            <w:t xml:space="preserve">Samfunnskontakt </w:t>
          </w:r>
          <w:r w:rsidR="007467E4">
            <w:t xml:space="preserve">i Sinkaberg </w:t>
          </w:r>
          <w:r>
            <w:t>gjennomgikk presentasjonen (punkt 2 til og med 7) og formidlet innhold rundt disse.</w:t>
          </w:r>
        </w:p>
      </w:sdtContent>
    </w:sdt>
    <w:p w14:paraId="02C87F32" w14:textId="77777777" w:rsidR="00256808" w:rsidRDefault="00D77A70" w:rsidP="00B514A9">
      <w:pPr>
        <w:pStyle w:val="Listeavsnitt"/>
        <w:numPr>
          <w:ilvl w:val="0"/>
          <w:numId w:val="5"/>
        </w:numPr>
        <w:ind w:left="142" w:hanging="142"/>
      </w:pPr>
      <w:r>
        <w:rPr>
          <w:b/>
          <w:bCs/>
        </w:rPr>
        <w:t xml:space="preserve"> </w:t>
      </w:r>
      <w:proofErr w:type="spellStart"/>
      <w:r w:rsidR="00E53B46" w:rsidRPr="00E53B46">
        <w:t>P</w:t>
      </w:r>
      <w:r w:rsidR="00256808" w:rsidRPr="00E53B46">
        <w:t>kt</w:t>
      </w:r>
      <w:proofErr w:type="spellEnd"/>
      <w:r w:rsidR="00256808" w:rsidRPr="00E53B46">
        <w:t xml:space="preserve"> 2</w:t>
      </w:r>
      <w:r w:rsidR="005A54C0">
        <w:t xml:space="preserve"> Orientering om Sinkaberg AS; inkludert avdeling Bindalssmolt</w:t>
      </w:r>
      <w:r w:rsidR="00256808" w:rsidRPr="00E53B46">
        <w:t>:</w:t>
      </w:r>
      <w:r w:rsidR="00256808">
        <w:t xml:space="preserve"> </w:t>
      </w:r>
      <w:r>
        <w:br/>
      </w:r>
      <w:r w:rsidR="007467E4">
        <w:br/>
      </w:r>
      <w:r w:rsidR="00256808">
        <w:t>Nøkkeltall Sinkaberg 2024</w:t>
      </w:r>
      <w:r w:rsidR="00256808">
        <w:br/>
        <w:t>330 ansatte</w:t>
      </w:r>
      <w:r w:rsidR="00256808">
        <w:br/>
        <w:t xml:space="preserve">Omsetning: 2.500 </w:t>
      </w:r>
      <w:proofErr w:type="spellStart"/>
      <w:r w:rsidR="00256808">
        <w:t>Mnok</w:t>
      </w:r>
      <w:proofErr w:type="spellEnd"/>
      <w:r w:rsidR="00256808">
        <w:br/>
        <w:t xml:space="preserve">Årsresultat: 589 </w:t>
      </w:r>
      <w:proofErr w:type="spellStart"/>
      <w:r w:rsidR="00256808">
        <w:t>Mnok</w:t>
      </w:r>
      <w:proofErr w:type="spellEnd"/>
    </w:p>
    <w:p w14:paraId="60C45217" w14:textId="77777777" w:rsidR="00256808" w:rsidRDefault="00256808" w:rsidP="00256808">
      <w:pPr>
        <w:pStyle w:val="Listeavsnitt"/>
        <w:ind w:left="142"/>
      </w:pPr>
      <w:r>
        <w:br/>
        <w:t>Smolt: 10 millioner</w:t>
      </w:r>
      <w:r>
        <w:br/>
        <w:t>Produsert matfisk: 33.000 tonn</w:t>
      </w:r>
      <w:r>
        <w:br/>
        <w:t>Mengde slakteri Marøya: 86.000 tonn</w:t>
      </w:r>
      <w:r>
        <w:br/>
        <w:t>Bearbeidet volum Laksefabrikken: 9.800 tonn</w:t>
      </w:r>
    </w:p>
    <w:p w14:paraId="668E2DA6" w14:textId="77777777" w:rsidR="0006301F" w:rsidRDefault="0006301F" w:rsidP="00256808">
      <w:pPr>
        <w:pStyle w:val="Listeavsnitt"/>
        <w:ind w:left="142"/>
      </w:pPr>
    </w:p>
    <w:p w14:paraId="777A1C5B" w14:textId="54FC7A1B" w:rsidR="005A54C0" w:rsidRDefault="0006301F" w:rsidP="00B514A9">
      <w:pPr>
        <w:pStyle w:val="Listeavsnitt"/>
        <w:numPr>
          <w:ilvl w:val="0"/>
          <w:numId w:val="5"/>
        </w:numPr>
        <w:ind w:left="142" w:hanging="142"/>
      </w:pPr>
      <w:r>
        <w:t>Pkt.3</w:t>
      </w:r>
      <w:r w:rsidR="005A54C0">
        <w:t xml:space="preserve"> Orientering om ASC</w:t>
      </w:r>
      <w:r>
        <w:t>:</w:t>
      </w:r>
      <w:r w:rsidR="00D77A70">
        <w:br/>
        <w:t xml:space="preserve">Aktuell informasjon om ASC – </w:t>
      </w:r>
      <w:r w:rsidR="005A54C0">
        <w:t xml:space="preserve">inkludert </w:t>
      </w:r>
      <w:r w:rsidR="00D77A70">
        <w:t>bakgrunn, standard</w:t>
      </w:r>
      <w:r w:rsidR="00E53B46">
        <w:t>, sporbarhet og betydning for sluttbruker/konsument.</w:t>
      </w:r>
      <w:r w:rsidR="005A54C0">
        <w:t xml:space="preserve"> </w:t>
      </w:r>
    </w:p>
    <w:p w14:paraId="229ED435" w14:textId="77777777" w:rsidR="00E53B46" w:rsidRDefault="005A54C0" w:rsidP="005A54C0">
      <w:r>
        <w:lastRenderedPageBreak/>
        <w:br/>
      </w:r>
      <w:r w:rsidRPr="005A54C0">
        <w:t xml:space="preserve">Mer informasjon om ASC: </w:t>
      </w:r>
      <w:r>
        <w:br/>
      </w:r>
      <w:r w:rsidRPr="005A54C0">
        <w:t xml:space="preserve">• Webside: www.asc-aqua.org </w:t>
      </w:r>
      <w:r>
        <w:br/>
      </w:r>
      <w:r w:rsidRPr="005A54C0">
        <w:t>• På websiden kan en finne generell informasjon om ASC, manualer for de ulike standardene, samt informasjon om alle oppdrettsanlegg, slakterier og eksportører som har søkt ASC-godkjenning.</w:t>
      </w:r>
      <w:r w:rsidR="00E53B46">
        <w:br/>
      </w:r>
    </w:p>
    <w:p w14:paraId="423FC68D" w14:textId="77777777" w:rsidR="00E53B46" w:rsidRDefault="00E53B46" w:rsidP="00B514A9">
      <w:pPr>
        <w:pStyle w:val="Listeavsnitt"/>
        <w:numPr>
          <w:ilvl w:val="0"/>
          <w:numId w:val="5"/>
        </w:numPr>
        <w:ind w:left="142" w:hanging="142"/>
      </w:pPr>
      <w:r>
        <w:t xml:space="preserve"> </w:t>
      </w:r>
      <w:proofErr w:type="spellStart"/>
      <w:r>
        <w:t>Pkt</w:t>
      </w:r>
      <w:proofErr w:type="spellEnd"/>
      <w:r>
        <w:t xml:space="preserve"> 4</w:t>
      </w:r>
      <w:r w:rsidR="005A54C0">
        <w:t xml:space="preserve"> Lokalitet Øksningen</w:t>
      </w:r>
      <w:r>
        <w:t>:</w:t>
      </w:r>
      <w:r>
        <w:br/>
        <w:t xml:space="preserve">Praktisk info om lokalitet Øksningen, beliggenhet i Bindalsfjorden, samt tilgjengelig offentlig informasjon via kilde </w:t>
      </w:r>
      <w:hyperlink r:id="rId10" w:history="1">
        <w:r w:rsidRPr="009719DC">
          <w:rPr>
            <w:rStyle w:val="Hyperkobling"/>
          </w:rPr>
          <w:t>www.barentswatch.no</w:t>
        </w:r>
      </w:hyperlink>
      <w:r>
        <w:t xml:space="preserve">  </w:t>
      </w:r>
      <w:r>
        <w:br/>
      </w:r>
    </w:p>
    <w:p w14:paraId="23B0EC23" w14:textId="77777777" w:rsidR="00E53B46" w:rsidRDefault="00E53B46" w:rsidP="00B514A9">
      <w:pPr>
        <w:pStyle w:val="Listeavsnitt"/>
        <w:numPr>
          <w:ilvl w:val="0"/>
          <w:numId w:val="5"/>
        </w:numPr>
        <w:ind w:left="142" w:hanging="142"/>
      </w:pPr>
      <w:r>
        <w:t>Pkt. 5</w:t>
      </w:r>
      <w:r w:rsidR="005A54C0">
        <w:t xml:space="preserve"> Biosikkerhet</w:t>
      </w:r>
      <w:r>
        <w:t>:</w:t>
      </w:r>
      <w:r>
        <w:br/>
        <w:t>Gjennomgang av praksis og strategi for biosikkerhetsarbeidet i Sinkaberg AS</w:t>
      </w:r>
      <w:r w:rsidR="00B845A0">
        <w:t xml:space="preserve">. Videre spesifikk gjennomgang av dokumentasjon fra overvåking av </w:t>
      </w:r>
      <w:proofErr w:type="spellStart"/>
      <w:r w:rsidR="00B845A0">
        <w:t>anadrome</w:t>
      </w:r>
      <w:proofErr w:type="spellEnd"/>
      <w:r w:rsidR="00B845A0">
        <w:t xml:space="preserve"> laksefisk i </w:t>
      </w:r>
      <w:proofErr w:type="spellStart"/>
      <w:r w:rsidR="00B845A0">
        <w:t>Åbjøra</w:t>
      </w:r>
      <w:proofErr w:type="spellEnd"/>
      <w:r w:rsidR="00B845A0">
        <w:t xml:space="preserve"> og </w:t>
      </w:r>
      <w:proofErr w:type="spellStart"/>
      <w:r w:rsidR="00B845A0">
        <w:t>Urvoldsvassdraget</w:t>
      </w:r>
      <w:proofErr w:type="spellEnd"/>
      <w:r w:rsidR="00B845A0">
        <w:t xml:space="preserve"> årene 2015 til 2019.</w:t>
      </w:r>
      <w:r>
        <w:br/>
      </w:r>
    </w:p>
    <w:p w14:paraId="555FB72E" w14:textId="77777777" w:rsidR="00B845A0" w:rsidRDefault="00B845A0" w:rsidP="00B514A9">
      <w:pPr>
        <w:pStyle w:val="Listeavsnitt"/>
        <w:numPr>
          <w:ilvl w:val="0"/>
          <w:numId w:val="5"/>
        </w:numPr>
        <w:ind w:left="142" w:hanging="142"/>
      </w:pPr>
      <w:r>
        <w:t>Pkt. 6 Prosjekter:</w:t>
      </w:r>
      <w:r>
        <w:br/>
        <w:t xml:space="preserve">Gjennomgang av ulike teknologier som Sinkaberg nytter for å skjerme fisken i sjøfasen. «Barnehagelokaliteter» med lav salinitet i Tosenfjorden, lokalitet med semilukkede merder fra FiiZK, Sinkaberg sin løsning for dyp drift – SINK. I sammenhengen er aktuell flytting fra lukkede merder (lokalitet Mulingen) til senket anlegg på Øksningen spesielt relevant. </w:t>
      </w:r>
    </w:p>
    <w:p w14:paraId="54034FF4" w14:textId="77777777" w:rsidR="00E53B46" w:rsidRDefault="00B845A0" w:rsidP="00B845A0">
      <w:pPr>
        <w:pStyle w:val="Listeavsnitt"/>
        <w:ind w:left="142"/>
      </w:pPr>
      <w:r>
        <w:br/>
        <w:t>Generelt er løpende FoU-prosjekt interessant for Sinkaberg; i perioden 2015 til 2025 har Sinkaberg vært involvert i en rekke prosjekt med samlet budsjettramme på om lag 600 millioner kroner.</w:t>
      </w:r>
      <w:r>
        <w:br/>
      </w:r>
    </w:p>
    <w:p w14:paraId="1E1F213A" w14:textId="74E538B2" w:rsidR="000E1116" w:rsidRDefault="00B845A0" w:rsidP="00B514A9">
      <w:pPr>
        <w:pStyle w:val="Listeavsnitt"/>
        <w:numPr>
          <w:ilvl w:val="0"/>
          <w:numId w:val="5"/>
        </w:numPr>
        <w:ind w:left="142" w:hanging="142"/>
      </w:pPr>
      <w:r>
        <w:t>Pkt. 7 Rutiner klagehåndtering:</w:t>
      </w:r>
      <w:r>
        <w:br/>
        <w:t xml:space="preserve">Sinkaberg sin prosedyre for varsling og håndtering av klager og varslingssaker (datert 19.12 2024) gjennomgått. Dette for å fremme </w:t>
      </w:r>
      <w:r w:rsidR="005A54C0">
        <w:t>åpenhet i og rundt virksomheten.</w:t>
      </w:r>
      <w:r w:rsidR="0006301F">
        <w:br/>
      </w:r>
      <w:r w:rsidR="005A54C0">
        <w:br/>
      </w:r>
      <w:r w:rsidR="00017F27">
        <w:t xml:space="preserve">Det ble åpnet for </w:t>
      </w:r>
      <w:r w:rsidR="008E1B17">
        <w:t>spørsmål og svar</w:t>
      </w:r>
      <w:r w:rsidR="00017F27">
        <w:t xml:space="preserve"> etter presentasjonen</w:t>
      </w:r>
      <w:r w:rsidR="005A54C0">
        <w:t xml:space="preserve">. </w:t>
      </w:r>
      <w:r w:rsidR="008E1B17">
        <w:br/>
      </w:r>
    </w:p>
    <w:p w14:paraId="2B4A82E4" w14:textId="77777777" w:rsidR="00017F27" w:rsidRDefault="005A54C0" w:rsidP="005A54C0">
      <w:pPr>
        <w:pStyle w:val="Listeavsnitt"/>
        <w:numPr>
          <w:ilvl w:val="0"/>
          <w:numId w:val="5"/>
        </w:numPr>
        <w:ind w:left="142" w:hanging="142"/>
      </w:pPr>
      <w:proofErr w:type="spellStart"/>
      <w:r>
        <w:t>Pkt</w:t>
      </w:r>
      <w:proofErr w:type="spellEnd"/>
      <w:r>
        <w:t xml:space="preserve"> 8. Avslutning:</w:t>
      </w:r>
      <w:r>
        <w:br/>
        <w:t>Møtet ble avsluttet klokken 18:30</w:t>
      </w:r>
    </w:p>
    <w:sdt>
      <w:sdtPr>
        <w:rPr>
          <w:b/>
          <w:bCs/>
        </w:rPr>
        <w:id w:val="-1336615853"/>
        <w:placeholder>
          <w:docPart w:val="8485DD752F4A478FABC03A5F402205DE"/>
        </w:placeholder>
        <w:text/>
      </w:sdtPr>
      <w:sdtContent>
        <w:p w14:paraId="648C2FFB" w14:textId="77777777" w:rsidR="00EB2D78" w:rsidRPr="00256808" w:rsidRDefault="00017F27" w:rsidP="00094225">
          <w:pPr>
            <w:pStyle w:val="Overskrift2"/>
            <w:rPr>
              <w:b/>
              <w:bCs/>
            </w:rPr>
          </w:pPr>
          <w:r w:rsidRPr="00256808">
            <w:rPr>
              <w:b/>
              <w:bCs/>
            </w:rPr>
            <w:t>Interessentmøte Bindalssmolt</w:t>
          </w:r>
        </w:p>
      </w:sdtContent>
    </w:sdt>
    <w:p w14:paraId="71199123" w14:textId="18BCEB2B" w:rsidR="00256808" w:rsidRDefault="00256808" w:rsidP="00256808">
      <w:r>
        <w:t xml:space="preserve">Avholdt møte hadde også status som interessentmøte for Bindalssmolt. </w:t>
      </w:r>
    </w:p>
    <w:p w14:paraId="0263A547" w14:textId="77777777" w:rsidR="00D37ECA" w:rsidRPr="00BE2CF2" w:rsidRDefault="00D37ECA" w:rsidP="00D37ECA">
      <w:pPr>
        <w:spacing w:after="160"/>
      </w:pPr>
    </w:p>
    <w:sectPr w:rsidR="00D37ECA" w:rsidRPr="00BE2CF2" w:rsidSect="00B4163C">
      <w:headerReference w:type="default" r:id="rId11"/>
      <w:footerReference w:type="default" r:id="rId12"/>
      <w:footerReference w:type="first" r:id="rId13"/>
      <w:pgSz w:w="11906" w:h="16838"/>
      <w:pgMar w:top="2121" w:right="1134" w:bottom="2410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B36E" w14:textId="77777777" w:rsidR="00605ED7" w:rsidRDefault="00605ED7" w:rsidP="00BE5707">
      <w:r>
        <w:separator/>
      </w:r>
    </w:p>
  </w:endnote>
  <w:endnote w:type="continuationSeparator" w:id="0">
    <w:p w14:paraId="69C07380" w14:textId="77777777" w:rsidR="00605ED7" w:rsidRDefault="00605ED7" w:rsidP="00BE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ora Medium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FC5C" w14:textId="77777777" w:rsidR="00777771" w:rsidRDefault="0077777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2BD4F3" wp14:editId="64951A42">
              <wp:simplePos x="0" y="0"/>
              <wp:positionH relativeFrom="column">
                <wp:posOffset>5397976</wp:posOffset>
              </wp:positionH>
              <wp:positionV relativeFrom="paragraph">
                <wp:posOffset>-206057</wp:posOffset>
              </wp:positionV>
              <wp:extent cx="818984" cy="324098"/>
              <wp:effectExtent l="0" t="0" r="0" b="0"/>
              <wp:wrapNone/>
              <wp:docPr id="667021532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984" cy="324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71CE0A" w14:textId="77777777" w:rsidR="00777771" w:rsidRPr="00777771" w:rsidRDefault="00D37ECA" w:rsidP="00777771">
                          <w:pPr>
                            <w:pStyle w:val="Bunntekst"/>
                            <w:jc w:val="right"/>
                            <w:rPr>
                              <w:rStyle w:val="Sidetall"/>
                            </w:rPr>
                          </w:pPr>
                          <w:r>
                            <w:rPr>
                              <w:rStyle w:val="Sidetall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Sidetall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l"/>
                            </w:rPr>
                            <w:fldChar w:fldCharType="end"/>
                          </w:r>
                          <w:r w:rsidR="00777771" w:rsidRPr="00777771">
                            <w:rPr>
                              <w:rStyle w:val="Sidetall"/>
                            </w:rPr>
                            <w:t>/</w:t>
                          </w:r>
                          <w:r>
                            <w:rPr>
                              <w:rStyle w:val="Sidetall"/>
                            </w:rPr>
                            <w:fldChar w:fldCharType="begin"/>
                          </w:r>
                          <w:r>
                            <w:rPr>
                              <w:rStyle w:val="Sidetall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Style w:val="Sidetall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BD4F3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425.05pt;margin-top:-16.2pt;width:64.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" filled="f" stroked="f" strokeweight=".5pt">
              <v:textbox>
                <w:txbxContent>
                  <w:p w14:paraId="2A71CE0A" w14:textId="77777777" w:rsidR="00777771" w:rsidRPr="00777771" w:rsidRDefault="00D37ECA" w:rsidP="00777771">
                    <w:pPr>
                      <w:pStyle w:val="Bunntekst"/>
                      <w:jc w:val="right"/>
                      <w:rPr>
                        <w:rStyle w:val="Sidetall"/>
                      </w:rPr>
                    </w:pPr>
                    <w:r>
                      <w:rPr>
                        <w:rStyle w:val="Sidetall"/>
                      </w:rPr>
                      <w:fldChar w:fldCharType="begin"/>
                    </w:r>
                    <w:r>
                      <w:rPr>
                        <w:rStyle w:val="Sidetall"/>
                      </w:rPr>
                      <w:instrText xml:space="preserve"> PAGE   \* MERGEFORMAT </w:instrText>
                    </w:r>
                    <w:r>
                      <w:rPr>
                        <w:rStyle w:val="Sidetall"/>
                      </w:rPr>
                      <w:fldChar w:fldCharType="separate"/>
                    </w:r>
                    <w:r>
                      <w:rPr>
                        <w:rStyle w:val="Sidetall"/>
                        <w:noProof/>
                      </w:rPr>
                      <w:t>2</w:t>
                    </w:r>
                    <w:r>
                      <w:rPr>
                        <w:rStyle w:val="Sidetall"/>
                      </w:rPr>
                      <w:fldChar w:fldCharType="end"/>
                    </w:r>
                    <w:r w:rsidR="00777771" w:rsidRPr="00777771">
                      <w:rPr>
                        <w:rStyle w:val="Sidetall"/>
                      </w:rPr>
                      <w:t>/</w:t>
                    </w:r>
                    <w:r>
                      <w:rPr>
                        <w:rStyle w:val="Sidetall"/>
                      </w:rPr>
                      <w:fldChar w:fldCharType="begin"/>
                    </w:r>
                    <w:r>
                      <w:rPr>
                        <w:rStyle w:val="Sidetall"/>
                      </w:rPr>
                      <w:instrText xml:space="preserve"> NUMPAGES   \* MERGEFORMAT </w:instrText>
                    </w:r>
                    <w:r>
                      <w:rPr>
                        <w:rStyle w:val="Sidetall"/>
                      </w:rPr>
                      <w:fldChar w:fldCharType="separate"/>
                    </w:r>
                    <w:r>
                      <w:rPr>
                        <w:rStyle w:val="Sidetall"/>
                        <w:noProof/>
                      </w:rPr>
                      <w:t>2</w:t>
                    </w:r>
                    <w:r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777771">
      <w:rPr>
        <w:noProof/>
      </w:rPr>
      <w:drawing>
        <wp:anchor distT="0" distB="0" distL="114300" distR="114300" simplePos="0" relativeHeight="251663360" behindDoc="0" locked="0" layoutInCell="1" allowOverlap="1" wp14:anchorId="471D47B8" wp14:editId="49552D58">
          <wp:simplePos x="0" y="0"/>
          <wp:positionH relativeFrom="page">
            <wp:posOffset>723900</wp:posOffset>
          </wp:positionH>
          <wp:positionV relativeFrom="page">
            <wp:posOffset>9688830</wp:posOffset>
          </wp:positionV>
          <wp:extent cx="372240" cy="272520"/>
          <wp:effectExtent l="0" t="0" r="8890" b="0"/>
          <wp:wrapNone/>
          <wp:docPr id="422482837" name="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3142" name="Symbo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40" cy="27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885B" w14:textId="77777777" w:rsidR="00536283" w:rsidRPr="00AB78D9" w:rsidRDefault="00B4163C" w:rsidP="00AB78D9">
    <w:pPr>
      <w:pStyle w:val="Bunntekst"/>
    </w:pPr>
    <w:r w:rsidRPr="00C87597">
      <w:rPr>
        <w:noProof/>
      </w:rPr>
      <w:drawing>
        <wp:anchor distT="0" distB="0" distL="114300" distR="114300" simplePos="0" relativeHeight="251661312" behindDoc="0" locked="0" layoutInCell="1" allowOverlap="1" wp14:anchorId="63B95817" wp14:editId="5875635D">
          <wp:simplePos x="0" y="0"/>
          <wp:positionH relativeFrom="page">
            <wp:posOffset>723900</wp:posOffset>
          </wp:positionH>
          <wp:positionV relativeFrom="page">
            <wp:posOffset>9688056</wp:posOffset>
          </wp:positionV>
          <wp:extent cx="1823040" cy="272520"/>
          <wp:effectExtent l="0" t="0" r="6350" b="0"/>
          <wp:wrapNone/>
          <wp:docPr id="478381123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09487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40" cy="27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2D22" w14:textId="77777777" w:rsidR="00605ED7" w:rsidRDefault="00605ED7" w:rsidP="00BE5707">
      <w:r>
        <w:separator/>
      </w:r>
    </w:p>
  </w:footnote>
  <w:footnote w:type="continuationSeparator" w:id="0">
    <w:p w14:paraId="5D7D57DC" w14:textId="77777777" w:rsidR="00605ED7" w:rsidRDefault="00605ED7" w:rsidP="00BE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59AC" w14:textId="77777777" w:rsidR="008D2A90" w:rsidRPr="00536283" w:rsidRDefault="00000000" w:rsidP="00536283">
    <w:pPr>
      <w:pStyle w:val="Topptekst"/>
    </w:pPr>
    <w:sdt>
      <w:sdtPr>
        <w:alias w:val="Tittel"/>
        <w:tag w:val=""/>
        <w:id w:val="1741828590"/>
        <w:placeholder>
          <w:docPart w:val="9D3657FEAC5B438A95CA53C1ECC89852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D6C24" w:rsidRPr="00536283">
          <w:t>[Tittel]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879"/>
    <w:multiLevelType w:val="hybridMultilevel"/>
    <w:tmpl w:val="80104F96"/>
    <w:lvl w:ilvl="0" w:tplc="1BA00D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2471E20"/>
    <w:multiLevelType w:val="hybridMultilevel"/>
    <w:tmpl w:val="ED98A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223B"/>
    <w:multiLevelType w:val="hybridMultilevel"/>
    <w:tmpl w:val="CA48E1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94577"/>
    <w:multiLevelType w:val="hybridMultilevel"/>
    <w:tmpl w:val="509E1EE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1D4C46"/>
    <w:multiLevelType w:val="hybridMultilevel"/>
    <w:tmpl w:val="227EA6A4"/>
    <w:lvl w:ilvl="0" w:tplc="073CE434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6866FBA"/>
    <w:multiLevelType w:val="hybridMultilevel"/>
    <w:tmpl w:val="08A4FF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92826">
    <w:abstractNumId w:val="1"/>
  </w:num>
  <w:num w:numId="2" w16cid:durableId="1824737800">
    <w:abstractNumId w:val="3"/>
  </w:num>
  <w:num w:numId="3" w16cid:durableId="1523130928">
    <w:abstractNumId w:val="2"/>
  </w:num>
  <w:num w:numId="4" w16cid:durableId="1298340460">
    <w:abstractNumId w:val="5"/>
  </w:num>
  <w:num w:numId="5" w16cid:durableId="1323506327">
    <w:abstractNumId w:val="4"/>
  </w:num>
  <w:num w:numId="6" w16cid:durableId="177216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A1"/>
    <w:rsid w:val="000070B0"/>
    <w:rsid w:val="00017F27"/>
    <w:rsid w:val="00026B80"/>
    <w:rsid w:val="0006301F"/>
    <w:rsid w:val="00063316"/>
    <w:rsid w:val="000674A4"/>
    <w:rsid w:val="00094225"/>
    <w:rsid w:val="000E1116"/>
    <w:rsid w:val="000F29B0"/>
    <w:rsid w:val="001B4919"/>
    <w:rsid w:val="001B5872"/>
    <w:rsid w:val="001D3CD4"/>
    <w:rsid w:val="001F1598"/>
    <w:rsid w:val="00256808"/>
    <w:rsid w:val="002C1A21"/>
    <w:rsid w:val="002D5D1F"/>
    <w:rsid w:val="002D6C24"/>
    <w:rsid w:val="003A17DC"/>
    <w:rsid w:val="003C53AF"/>
    <w:rsid w:val="004A0A43"/>
    <w:rsid w:val="00510040"/>
    <w:rsid w:val="00536283"/>
    <w:rsid w:val="005A54C0"/>
    <w:rsid w:val="00605234"/>
    <w:rsid w:val="00605ED7"/>
    <w:rsid w:val="00622212"/>
    <w:rsid w:val="006728AD"/>
    <w:rsid w:val="00683E4A"/>
    <w:rsid w:val="00686B9D"/>
    <w:rsid w:val="0069155D"/>
    <w:rsid w:val="006A17D5"/>
    <w:rsid w:val="006B2446"/>
    <w:rsid w:val="006E5A55"/>
    <w:rsid w:val="007467E4"/>
    <w:rsid w:val="00777771"/>
    <w:rsid w:val="007B6FC8"/>
    <w:rsid w:val="007C53B3"/>
    <w:rsid w:val="007C6FBE"/>
    <w:rsid w:val="00802633"/>
    <w:rsid w:val="0089644D"/>
    <w:rsid w:val="008C0004"/>
    <w:rsid w:val="008D0961"/>
    <w:rsid w:val="008D2A90"/>
    <w:rsid w:val="008E1B17"/>
    <w:rsid w:val="00904B51"/>
    <w:rsid w:val="0090500C"/>
    <w:rsid w:val="0090605D"/>
    <w:rsid w:val="00921579"/>
    <w:rsid w:val="00961D53"/>
    <w:rsid w:val="00963A3B"/>
    <w:rsid w:val="009A6D7B"/>
    <w:rsid w:val="00A175D6"/>
    <w:rsid w:val="00A23A5F"/>
    <w:rsid w:val="00AB2315"/>
    <w:rsid w:val="00AB78D9"/>
    <w:rsid w:val="00B04C0F"/>
    <w:rsid w:val="00B36788"/>
    <w:rsid w:val="00B378AC"/>
    <w:rsid w:val="00B4163C"/>
    <w:rsid w:val="00B514A9"/>
    <w:rsid w:val="00B845A0"/>
    <w:rsid w:val="00B971A1"/>
    <w:rsid w:val="00BE2CF2"/>
    <w:rsid w:val="00BE5707"/>
    <w:rsid w:val="00C24276"/>
    <w:rsid w:val="00C626BC"/>
    <w:rsid w:val="00C87597"/>
    <w:rsid w:val="00CA4164"/>
    <w:rsid w:val="00D01069"/>
    <w:rsid w:val="00D10A24"/>
    <w:rsid w:val="00D26E27"/>
    <w:rsid w:val="00D37ECA"/>
    <w:rsid w:val="00D45CB2"/>
    <w:rsid w:val="00D626D3"/>
    <w:rsid w:val="00D77A70"/>
    <w:rsid w:val="00D910B4"/>
    <w:rsid w:val="00DD2476"/>
    <w:rsid w:val="00E166CA"/>
    <w:rsid w:val="00E262D2"/>
    <w:rsid w:val="00E27BD9"/>
    <w:rsid w:val="00E53B46"/>
    <w:rsid w:val="00E64225"/>
    <w:rsid w:val="00E64643"/>
    <w:rsid w:val="00E827EE"/>
    <w:rsid w:val="00E92C55"/>
    <w:rsid w:val="00EB2D78"/>
    <w:rsid w:val="00ED3720"/>
    <w:rsid w:val="00F33359"/>
    <w:rsid w:val="00F578FD"/>
    <w:rsid w:val="00FB2C0F"/>
    <w:rsid w:val="00FC2A4E"/>
    <w:rsid w:val="00F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33384"/>
  <w15:chartTrackingRefBased/>
  <w15:docId w15:val="{816E8271-998C-4420-A65D-E47B770A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BE"/>
    <w:pPr>
      <w:spacing w:after="280"/>
    </w:pPr>
    <w:rPr>
      <w:color w:val="333333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155D"/>
    <w:pPr>
      <w:keepNext/>
      <w:keepLines/>
      <w:framePr w:w="9639" w:wrap="around" w:vAnchor="page" w:hAnchor="text" w:y="1135" w:anchorLock="1"/>
      <w:spacing w:before="400" w:after="260"/>
      <w:outlineLvl w:val="0"/>
    </w:pPr>
    <w:rPr>
      <w:rFonts w:ascii="Sora Medium" w:eastAsiaTheme="majorEastAsia" w:hAnsi="Sora Medium" w:cs="Sora Medium"/>
      <w:color w:val="1F295C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53AF"/>
    <w:pPr>
      <w:keepNext/>
      <w:keepLines/>
      <w:spacing w:before="300" w:after="90"/>
      <w:outlineLvl w:val="1"/>
    </w:pPr>
    <w:rPr>
      <w:rFonts w:ascii="Sora Medium" w:eastAsiaTheme="majorEastAsia" w:hAnsi="Sora Medium" w:cs="Sora Medium"/>
      <w:color w:val="3E7DEE" w:themeColor="accent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EE"/>
    <w:pPr>
      <w:keepNext/>
      <w:keepLines/>
      <w:spacing w:before="280" w:after="0"/>
      <w:outlineLvl w:val="2"/>
    </w:pPr>
    <w:rPr>
      <w:rFonts w:ascii="Inter SemiBold" w:eastAsiaTheme="majorEastAsia" w:hAnsi="Inter SemiBold" w:cstheme="majorBidi"/>
      <w:color w:val="505579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1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E2C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1069"/>
    <w:pPr>
      <w:keepNext/>
      <w:keepLines/>
      <w:spacing w:before="80" w:after="40"/>
      <w:outlineLvl w:val="4"/>
    </w:pPr>
    <w:rPr>
      <w:rFonts w:eastAsiaTheme="majorEastAsia" w:cstheme="majorBidi"/>
      <w:color w:val="000E2C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1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1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1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1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155D"/>
    <w:rPr>
      <w:rFonts w:ascii="Sora Medium" w:eastAsiaTheme="majorEastAsia" w:hAnsi="Sora Medium" w:cs="Sora Medium"/>
      <w:color w:val="1F295C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C53AF"/>
    <w:rPr>
      <w:rFonts w:ascii="Sora Medium" w:eastAsiaTheme="majorEastAsia" w:hAnsi="Sora Medium" w:cs="Sora Medium"/>
      <w:color w:val="3E7DEE" w:themeColor="accent2"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EE"/>
    <w:rPr>
      <w:rFonts w:ascii="Inter SemiBold" w:eastAsiaTheme="majorEastAsia" w:hAnsi="Inter SemiBold" w:cstheme="majorBidi"/>
      <w:color w:val="505579"/>
      <w:sz w:val="2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1069"/>
    <w:rPr>
      <w:rFonts w:eastAsiaTheme="majorEastAsia" w:cstheme="majorBidi"/>
      <w:i/>
      <w:iCs/>
      <w:color w:val="000E2C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1069"/>
    <w:rPr>
      <w:rFonts w:eastAsiaTheme="majorEastAsia" w:cstheme="majorBidi"/>
      <w:color w:val="000E2C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10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10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10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106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D01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89644D"/>
    <w:rPr>
      <w:rFonts w:asciiTheme="majorHAnsi" w:eastAsiaTheme="majorEastAsia" w:hAnsiTheme="majorHAnsi" w:cstheme="majorBidi"/>
      <w:color w:val="333333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D01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896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D0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89644D"/>
    <w:rPr>
      <w:i/>
      <w:iCs/>
      <w:color w:val="404040" w:themeColor="text1" w:themeTint="BF"/>
      <w:sz w:val="20"/>
      <w:szCs w:val="20"/>
    </w:rPr>
  </w:style>
  <w:style w:type="paragraph" w:styleId="Listeavsnitt">
    <w:name w:val="List Paragraph"/>
    <w:basedOn w:val="Normal"/>
    <w:uiPriority w:val="34"/>
    <w:semiHidden/>
    <w:qFormat/>
    <w:rsid w:val="00D0106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D01069"/>
    <w:rPr>
      <w:i/>
      <w:iCs/>
      <w:color w:val="000E2C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01069"/>
    <w:pPr>
      <w:pBdr>
        <w:top w:val="single" w:sz="4" w:space="10" w:color="000E2C" w:themeColor="accent1" w:themeShade="BF"/>
        <w:bottom w:val="single" w:sz="4" w:space="10" w:color="000E2C" w:themeColor="accent1" w:themeShade="BF"/>
      </w:pBdr>
      <w:spacing w:before="360" w:after="360"/>
      <w:ind w:left="864" w:right="864"/>
      <w:jc w:val="center"/>
    </w:pPr>
    <w:rPr>
      <w:i/>
      <w:iCs/>
      <w:color w:val="000E2C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89644D"/>
    <w:rPr>
      <w:i/>
      <w:iCs/>
      <w:color w:val="000E2C" w:themeColor="accent1" w:themeShade="BF"/>
      <w:sz w:val="20"/>
      <w:szCs w:val="20"/>
    </w:rPr>
  </w:style>
  <w:style w:type="character" w:styleId="Sterkreferanse">
    <w:name w:val="Intense Reference"/>
    <w:basedOn w:val="Standardskriftforavsnitt"/>
    <w:uiPriority w:val="32"/>
    <w:semiHidden/>
    <w:qFormat/>
    <w:rsid w:val="00D01069"/>
    <w:rPr>
      <w:b/>
      <w:bCs/>
      <w:smallCaps/>
      <w:color w:val="000E2C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36283"/>
    <w:pPr>
      <w:tabs>
        <w:tab w:val="center" w:pos="4536"/>
        <w:tab w:val="right" w:pos="9072"/>
      </w:tabs>
      <w:spacing w:after="0" w:line="240" w:lineRule="auto"/>
    </w:pPr>
    <w:rPr>
      <w:rFonts w:ascii="Sora Medium" w:hAnsi="Sora Medium" w:cs="Sora Medium"/>
      <w:color w:val="1F295C" w:themeColor="text2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9644D"/>
    <w:rPr>
      <w:rFonts w:ascii="Sora Medium" w:hAnsi="Sora Medium" w:cs="Sora Medium"/>
      <w:color w:val="1F295C" w:themeColor="text2"/>
      <w:sz w:val="16"/>
      <w:szCs w:val="16"/>
    </w:rPr>
  </w:style>
  <w:style w:type="paragraph" w:styleId="Bunntekst">
    <w:name w:val="footer"/>
    <w:basedOn w:val="Normal"/>
    <w:link w:val="BunntekstTegn"/>
    <w:uiPriority w:val="99"/>
    <w:semiHidden/>
    <w:rsid w:val="00AB78D9"/>
    <w:pPr>
      <w:tabs>
        <w:tab w:val="center" w:pos="4536"/>
        <w:tab w:val="right" w:pos="9072"/>
      </w:tabs>
      <w:spacing w:after="0" w:line="247" w:lineRule="auto"/>
    </w:pPr>
    <w:rPr>
      <w:rFonts w:asciiTheme="majorHAnsi" w:hAnsiTheme="majorHAnsi" w:cstheme="majorHAnsi"/>
      <w:color w:val="1F295C" w:themeColor="text2"/>
      <w:sz w:val="16"/>
      <w:szCs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9644D"/>
    <w:rPr>
      <w:rFonts w:asciiTheme="majorHAnsi" w:hAnsiTheme="majorHAnsi" w:cstheme="majorHAnsi"/>
      <w:color w:val="1F295C" w:themeColor="text2"/>
      <w:sz w:val="16"/>
      <w:szCs w:val="16"/>
      <w:lang w:val="nb-NO"/>
    </w:rPr>
  </w:style>
  <w:style w:type="paragraph" w:customStyle="1" w:styleId="mvh--hilsen">
    <w:name w:val="mvh -- hilsen"/>
    <w:basedOn w:val="Normal"/>
    <w:next w:val="Normal"/>
    <w:uiPriority w:val="99"/>
    <w:semiHidden/>
    <w:rsid w:val="002C1A21"/>
    <w:pPr>
      <w:spacing w:before="790" w:after="180"/>
    </w:pPr>
  </w:style>
  <w:style w:type="character" w:styleId="Plassholdertekst">
    <w:name w:val="Placeholder Text"/>
    <w:basedOn w:val="Standardskriftforavsnitt"/>
    <w:uiPriority w:val="99"/>
    <w:semiHidden/>
    <w:rsid w:val="002C1A21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B04C0F"/>
    <w:pPr>
      <w:tabs>
        <w:tab w:val="right" w:pos="9638"/>
      </w:tabs>
      <w:spacing w:after="2440"/>
      <w:contextualSpacing/>
    </w:pPr>
  </w:style>
  <w:style w:type="table" w:styleId="Tabellrutenett">
    <w:name w:val="Table Grid"/>
    <w:basedOn w:val="Vanligtabell"/>
    <w:uiPriority w:val="39"/>
    <w:rsid w:val="00AB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uiPriority w:val="99"/>
    <w:semiHidden/>
    <w:rsid w:val="00777771"/>
    <w:rPr>
      <w:rFonts w:asciiTheme="minorHAnsi" w:hAnsiTheme="minorHAnsi"/>
      <w:sz w:val="15"/>
      <w:szCs w:val="15"/>
    </w:rPr>
  </w:style>
  <w:style w:type="character" w:customStyle="1" w:styleId="Dokumenttype">
    <w:name w:val="Dokumenttype"/>
    <w:basedOn w:val="Standardskriftforavsnitt"/>
    <w:uiPriority w:val="99"/>
    <w:semiHidden/>
    <w:rsid w:val="00B04C0F"/>
    <w:rPr>
      <w:caps/>
      <w:color w:val="505579"/>
      <w:sz w:val="32"/>
      <w:szCs w:val="32"/>
    </w:rPr>
  </w:style>
  <w:style w:type="paragraph" w:customStyle="1" w:styleId="Ingress">
    <w:name w:val="Ingress"/>
    <w:basedOn w:val="Normal"/>
    <w:uiPriority w:val="2"/>
    <w:qFormat/>
    <w:rsid w:val="00B04C0F"/>
    <w:rPr>
      <w:rFonts w:ascii="Inter SemiBold" w:hAnsi="Inter SemiBold"/>
      <w:color w:val="000000" w:themeColor="text1"/>
    </w:rPr>
  </w:style>
  <w:style w:type="paragraph" w:customStyle="1" w:styleId="Metainformasjon">
    <w:name w:val="Metainformasjon"/>
    <w:basedOn w:val="Normal"/>
    <w:uiPriority w:val="99"/>
    <w:semiHidden/>
    <w:rsid w:val="00EB2D78"/>
    <w:pPr>
      <w:pBdr>
        <w:bottom w:val="single" w:sz="4" w:space="20" w:color="1F295C" w:themeColor="text2"/>
      </w:pBdr>
      <w:tabs>
        <w:tab w:val="left" w:pos="1652"/>
      </w:tabs>
      <w:spacing w:after="240" w:line="266" w:lineRule="auto"/>
      <w:ind w:left="1650" w:hanging="1650"/>
      <w:contextualSpacing/>
    </w:pPr>
  </w:style>
  <w:style w:type="character" w:customStyle="1" w:styleId="Meta--etikett">
    <w:name w:val="Meta -- etikett"/>
    <w:basedOn w:val="Standardskriftforavsnitt"/>
    <w:uiPriority w:val="99"/>
    <w:semiHidden/>
    <w:rsid w:val="0069155D"/>
    <w:rPr>
      <w:rFonts w:ascii="Sora Medium" w:hAnsi="Sora Medium" w:cs="Sora Medium"/>
      <w:caps/>
      <w:color w:val="1F295C" w:themeColor="text2"/>
    </w:rPr>
  </w:style>
  <w:style w:type="paragraph" w:customStyle="1" w:styleId="Overskrift2informasjon">
    <w:name w:val="Overskrift 2 informasjon"/>
    <w:next w:val="Normal"/>
    <w:uiPriority w:val="10"/>
    <w:qFormat/>
    <w:rsid w:val="00094225"/>
    <w:pPr>
      <w:spacing w:before="240" w:after="0"/>
    </w:pPr>
    <w:rPr>
      <w:rFonts w:ascii="Sora Medium" w:eastAsiaTheme="majorEastAsia" w:hAnsi="Sora Medium" w:cs="Sora Medium"/>
      <w:caps/>
      <w:color w:val="1F295C" w:themeColor="text2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E53B46"/>
    <w:rPr>
      <w:color w:val="3E7DEE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3B46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971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971A1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B971A1"/>
    <w:rPr>
      <w:color w:val="333333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71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71A1"/>
    <w:rPr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barentswatch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tKallestad\AppData\Local\Microsoft\Olk\Attachments\ooa-5f60b8ad-1d3d-44ab-bd83-d293415d6fef\fe6f96099c40c239587a124dd0f7ebff5ba98eef9c60a997ac499af95d93db84\08%2025%20Referat%20Interssentm&#248;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657FEAC5B438A95CA53C1ECC898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F14DD0-5EC0-4B52-9CE2-5DE34E1C79AC}"/>
      </w:docPartPr>
      <w:docPartBody>
        <w:p w:rsidR="008B7D3F" w:rsidRDefault="00000000">
          <w:pPr>
            <w:pStyle w:val="9D3657FEAC5B438A95CA53C1ECC89852"/>
          </w:pPr>
          <w:r w:rsidRPr="00EB2D78">
            <w:t>[Velg dato]</w:t>
          </w:r>
        </w:p>
        <w:bookmarkStart w:id="0" w:name="_Toc161389217"/>
        <w:bookmarkStart w:id="1" w:name="_Toc166753065"/>
        <w:bookmarkStart w:id="2" w:name="_Toc161389218"/>
        <w:bookmarkStart w:id="3" w:name="_Toc166753066"/>
        <w:bookmarkEnd w:id="0"/>
        <w:bookmarkEnd w:id="1"/>
        <w:bookmarkEnd w:id="2"/>
        <w:bookmarkEnd w:id="3"/>
      </w:docPartBody>
    </w:docPart>
    <w:docPart>
      <w:docPartPr>
        <w:name w:val="EDB533DE12FD4BE38740E2F0E4EA67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B79699-2BC2-42AD-A420-04308103B762}"/>
      </w:docPartPr>
      <w:docPartBody>
        <w:p w:rsidR="008B7D3F" w:rsidRDefault="00000000">
          <w:pPr>
            <w:pStyle w:val="EDB533DE12FD4BE38740E2F0E4EA6720"/>
          </w:pPr>
          <w:r w:rsidRPr="007D2A2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485DD752F4A478FABC03A5F402205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89F220-9764-45FB-AFFC-B18F6AED728C}"/>
      </w:docPartPr>
      <w:docPartBody>
        <w:p w:rsidR="008B7D3F" w:rsidRDefault="00000000">
          <w:pPr>
            <w:pStyle w:val="8485DD752F4A478FABC03A5F402205DE"/>
          </w:pPr>
          <w:r>
            <w:t>Skriv en overskrift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ora Medium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SemiBold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4A"/>
    <w:rsid w:val="005F754A"/>
    <w:rsid w:val="00757F31"/>
    <w:rsid w:val="008B7D3F"/>
    <w:rsid w:val="0090500C"/>
    <w:rsid w:val="0092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D3657FEAC5B438A95CA53C1ECC89852">
    <w:name w:val="9D3657FEAC5B438A95CA53C1ECC89852"/>
  </w:style>
  <w:style w:type="character" w:styleId="Plassholdertekst">
    <w:name w:val="Placeholder Text"/>
    <w:basedOn w:val="Standardskriftforavsnitt"/>
    <w:uiPriority w:val="99"/>
    <w:semiHidden/>
    <w:rPr>
      <w:color w:val="666666"/>
    </w:rPr>
  </w:style>
  <w:style w:type="paragraph" w:customStyle="1" w:styleId="EDB533DE12FD4BE38740E2F0E4EA6720">
    <w:name w:val="EDB533DE12FD4BE38740E2F0E4EA6720"/>
  </w:style>
  <w:style w:type="paragraph" w:customStyle="1" w:styleId="8485DD752F4A478FABC03A5F402205DE">
    <w:name w:val="8485DD752F4A478FABC03A5F40220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inkaberg">
      <a:dk1>
        <a:srgbClr val="000000"/>
      </a:dk1>
      <a:lt1>
        <a:srgbClr val="FFFFFF"/>
      </a:lt1>
      <a:dk2>
        <a:srgbClr val="1F295C"/>
      </a:dk2>
      <a:lt2>
        <a:srgbClr val="E2ECFC"/>
      </a:lt2>
      <a:accent1>
        <a:srgbClr val="00143C"/>
      </a:accent1>
      <a:accent2>
        <a:srgbClr val="3E7DEE"/>
      </a:accent2>
      <a:accent3>
        <a:srgbClr val="F06848"/>
      </a:accent3>
      <a:accent4>
        <a:srgbClr val="023493"/>
      </a:accent4>
      <a:accent5>
        <a:srgbClr val="FAD2C8"/>
      </a:accent5>
      <a:accent6>
        <a:srgbClr val="E2ECFC"/>
      </a:accent6>
      <a:hlink>
        <a:srgbClr val="3E7DEE"/>
      </a:hlink>
      <a:folHlink>
        <a:srgbClr val="757575"/>
      </a:folHlink>
    </a:clrScheme>
    <a:fontScheme name="Sora+Inter">
      <a:majorFont>
        <a:latin typeface="Sora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0AB0A92E75242B7DBADED0E612B8A" ma:contentTypeVersion="8" ma:contentTypeDescription="Opprett et nytt dokument." ma:contentTypeScope="" ma:versionID="73ece7560936125857c08b1d09a924b1">
  <xsd:schema xmlns:xsd="http://www.w3.org/2001/XMLSchema" xmlns:xs="http://www.w3.org/2001/XMLSchema" xmlns:p="http://schemas.microsoft.com/office/2006/metadata/properties" xmlns:ns2="2995d372-5d2b-49ed-a4d4-8e56e26a5e31" targetNamespace="http://schemas.microsoft.com/office/2006/metadata/properties" ma:root="true" ma:fieldsID="bbee0276fd26397155d438bc84f06b0f" ns2:_="">
    <xsd:import namespace="2995d372-5d2b-49ed-a4d4-8e56e26a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5d372-5d2b-49ed-a4d4-8e56e26a5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B7935-9A39-4285-8D7F-F561BC63C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1B32F9-14BB-4D13-ADFA-8BC6AFD99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84EFE-F9CD-4A84-B2D5-872917B82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5d372-5d2b-49ed-a4d4-8e56e26a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 25 Referat Interssentmøte</Template>
  <TotalTime>5</TotalTime>
  <Pages>2</Pages>
  <Words>466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Kallestad</dc:creator>
  <cp:keywords/>
  <dc:description/>
  <cp:lastModifiedBy>Tom Lysø</cp:lastModifiedBy>
  <cp:revision>3</cp:revision>
  <dcterms:created xsi:type="dcterms:W3CDTF">2025-09-02T11:32:00Z</dcterms:created>
  <dcterms:modified xsi:type="dcterms:W3CDTF">2025-09-02T11:33:00Z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0x01010001A0AB0A92E75242B7DBADED0E612B8A</vt:lpwstr>
  </property>
</Properties>
</file>